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4D76" w14:textId="77777777" w:rsidR="007F7887" w:rsidRPr="00DB74C3" w:rsidRDefault="007F7887" w:rsidP="007F78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szCs w:val="24"/>
        </w:rPr>
      </w:pPr>
    </w:p>
    <w:p w14:paraId="44887104" w14:textId="77777777" w:rsidR="00B6296A" w:rsidRPr="00802021" w:rsidRDefault="00B6296A" w:rsidP="00DB74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Cs w:val="24"/>
        </w:rPr>
      </w:pPr>
    </w:p>
    <w:p w14:paraId="49637724" w14:textId="416472F5" w:rsidR="007F7887" w:rsidRPr="00802021" w:rsidRDefault="007F7887" w:rsidP="00DB74C3">
      <w:pPr>
        <w:jc w:val="both"/>
        <w:rPr>
          <w:rFonts w:ascii="Times New Roman" w:eastAsia="Times New Roman" w:hAnsi="Times New Roman" w:cs="Times New Roman"/>
          <w:szCs w:val="24"/>
        </w:rPr>
      </w:pPr>
      <w:r w:rsidRPr="00802021">
        <w:rPr>
          <w:rFonts w:ascii="Times New Roman" w:eastAsia="Times New Roman" w:hAnsi="Times New Roman" w:cs="Times New Roman"/>
          <w:szCs w:val="24"/>
        </w:rPr>
        <w:t xml:space="preserve">Al momento de realizar </w:t>
      </w:r>
      <w:r w:rsidR="00B6296A" w:rsidRPr="00802021">
        <w:rPr>
          <w:rFonts w:ascii="Times New Roman" w:eastAsia="Times New Roman" w:hAnsi="Times New Roman" w:cs="Times New Roman"/>
          <w:szCs w:val="24"/>
        </w:rPr>
        <w:t xml:space="preserve">esta </w:t>
      </w:r>
      <w:r w:rsidRPr="00802021">
        <w:rPr>
          <w:rFonts w:ascii="Times New Roman" w:eastAsia="Times New Roman" w:hAnsi="Times New Roman" w:cs="Times New Roman"/>
          <w:szCs w:val="24"/>
        </w:rPr>
        <w:t xml:space="preserve">evaluación, el/la evaluador/a declara no </w:t>
      </w:r>
      <w:r w:rsidR="00B6296A" w:rsidRPr="00802021">
        <w:rPr>
          <w:rFonts w:ascii="Times New Roman" w:eastAsia="Times New Roman" w:hAnsi="Times New Roman" w:cs="Times New Roman"/>
          <w:szCs w:val="24"/>
        </w:rPr>
        <w:t xml:space="preserve">saber </w:t>
      </w:r>
      <w:r w:rsidRPr="00802021">
        <w:rPr>
          <w:rFonts w:ascii="Times New Roman" w:eastAsia="Times New Roman" w:hAnsi="Times New Roman" w:cs="Times New Roman"/>
          <w:szCs w:val="24"/>
        </w:rPr>
        <w:t>quién escribió el artículo. En caso de conocer o sospechar su identidad, declara que ello no le impide realizar un concepto fundado estrictamente en criterios académicos.</w:t>
      </w:r>
      <w:r w:rsidR="00B6296A" w:rsidRPr="00802021">
        <w:rPr>
          <w:rFonts w:ascii="Times New Roman" w:eastAsia="Times New Roman" w:hAnsi="Times New Roman" w:cs="Times New Roman"/>
          <w:szCs w:val="24"/>
        </w:rPr>
        <w:t xml:space="preserve"> </w:t>
      </w:r>
      <w:r w:rsidRPr="00802021">
        <w:rPr>
          <w:rFonts w:ascii="Times New Roman" w:eastAsia="Times New Roman" w:hAnsi="Times New Roman" w:cs="Times New Roman"/>
          <w:szCs w:val="24"/>
        </w:rPr>
        <w:t xml:space="preserve">También declara </w:t>
      </w:r>
      <w:r w:rsidRPr="00802021">
        <w:rPr>
          <w:rFonts w:ascii="Times New Roman" w:eastAsia="Times New Roman" w:hAnsi="Times New Roman" w:cs="Times New Roman"/>
          <w:b/>
          <w:bCs/>
          <w:szCs w:val="24"/>
        </w:rPr>
        <w:t xml:space="preserve">no tener conflicto de interés </w:t>
      </w:r>
      <w:r w:rsidRPr="00802021">
        <w:rPr>
          <w:rFonts w:ascii="Times New Roman" w:eastAsia="Times New Roman" w:hAnsi="Times New Roman" w:cs="Times New Roman"/>
          <w:szCs w:val="24"/>
        </w:rPr>
        <w:t>con el tema abordado en la contribución.</w:t>
      </w:r>
    </w:p>
    <w:p w14:paraId="7DFAB266" w14:textId="32739C9B" w:rsidR="007F7887" w:rsidRPr="00802021" w:rsidRDefault="007F7887" w:rsidP="00DB74C3">
      <w:pPr>
        <w:jc w:val="both"/>
        <w:rPr>
          <w:rFonts w:ascii="Times New Roman" w:eastAsia="Times New Roman" w:hAnsi="Times New Roman" w:cs="Times New Roman"/>
          <w:szCs w:val="24"/>
        </w:rPr>
      </w:pPr>
      <w:r w:rsidRPr="00802021">
        <w:rPr>
          <w:rFonts w:ascii="Times New Roman" w:eastAsia="Times New Roman" w:hAnsi="Times New Roman" w:cs="Times New Roman"/>
          <w:szCs w:val="24"/>
        </w:rPr>
        <w:t xml:space="preserve">Si el/la evaluador/a </w:t>
      </w:r>
      <w:r w:rsidR="00DB74C3" w:rsidRPr="00802021">
        <w:rPr>
          <w:rFonts w:ascii="Times New Roman" w:eastAsia="Times New Roman" w:hAnsi="Times New Roman" w:cs="Times New Roman"/>
          <w:szCs w:val="24"/>
        </w:rPr>
        <w:t xml:space="preserve">tiene </w:t>
      </w:r>
      <w:r w:rsidRPr="00802021">
        <w:rPr>
          <w:rFonts w:ascii="Times New Roman" w:eastAsia="Times New Roman" w:hAnsi="Times New Roman" w:cs="Times New Roman"/>
          <w:szCs w:val="24"/>
        </w:rPr>
        <w:t xml:space="preserve">algún reparo con esta declaración, por favor </w:t>
      </w:r>
      <w:r w:rsidR="00DB74C3" w:rsidRPr="00802021">
        <w:rPr>
          <w:rFonts w:ascii="Times New Roman" w:eastAsia="Times New Roman" w:hAnsi="Times New Roman" w:cs="Times New Roman"/>
          <w:szCs w:val="24"/>
        </w:rPr>
        <w:t>comunicarlo</w:t>
      </w:r>
      <w:r w:rsidR="00802021">
        <w:rPr>
          <w:rFonts w:ascii="Times New Roman" w:eastAsia="Times New Roman" w:hAnsi="Times New Roman" w:cs="Times New Roman"/>
          <w:szCs w:val="24"/>
        </w:rPr>
        <w:t xml:space="preserve"> a</w:t>
      </w:r>
      <w:r w:rsidR="00B6296A" w:rsidRPr="00802021">
        <w:rPr>
          <w:rFonts w:ascii="Times New Roman" w:eastAsia="Times New Roman" w:hAnsi="Times New Roman" w:cs="Times New Roman"/>
          <w:szCs w:val="24"/>
        </w:rPr>
        <w:t xml:space="preserve"> la</w:t>
      </w:r>
      <w:r w:rsidRPr="00802021">
        <w:rPr>
          <w:rFonts w:ascii="Times New Roman" w:eastAsia="Times New Roman" w:hAnsi="Times New Roman" w:cs="Times New Roman"/>
          <w:szCs w:val="24"/>
        </w:rPr>
        <w:t xml:space="preserve"> RCA </w:t>
      </w:r>
      <w:r w:rsidR="00DB74C3" w:rsidRPr="00802021">
        <w:rPr>
          <w:rFonts w:ascii="Times New Roman" w:eastAsia="Times New Roman" w:hAnsi="Times New Roman" w:cs="Times New Roman"/>
          <w:szCs w:val="24"/>
        </w:rPr>
        <w:t>(</w:t>
      </w:r>
      <w:hyperlink r:id="rId7" w:history="1">
        <w:r w:rsidR="00DB74C3" w:rsidRPr="00802021">
          <w:rPr>
            <w:rStyle w:val="Hipervnculo"/>
            <w:rFonts w:ascii="Times New Roman" w:eastAsia="Times New Roman" w:hAnsi="Times New Roman" w:cs="Times New Roman"/>
            <w:szCs w:val="24"/>
          </w:rPr>
          <w:t>rca.icanh@icanh.gov.co</w:t>
        </w:r>
      </w:hyperlink>
      <w:r w:rsidR="00DB74C3" w:rsidRPr="00802021">
        <w:rPr>
          <w:rFonts w:ascii="Times New Roman" w:eastAsia="Times New Roman" w:hAnsi="Times New Roman" w:cs="Times New Roman"/>
          <w:szCs w:val="24"/>
        </w:rPr>
        <w:t xml:space="preserve">) </w:t>
      </w:r>
      <w:r w:rsidRPr="00802021">
        <w:rPr>
          <w:rFonts w:ascii="Times New Roman" w:eastAsia="Times New Roman" w:hAnsi="Times New Roman" w:cs="Times New Roman"/>
          <w:szCs w:val="24"/>
        </w:rPr>
        <w:t xml:space="preserve">y </w:t>
      </w:r>
      <w:r w:rsidR="00802021">
        <w:rPr>
          <w:rFonts w:ascii="Times New Roman" w:eastAsia="Times New Roman" w:hAnsi="Times New Roman" w:cs="Times New Roman"/>
          <w:szCs w:val="24"/>
        </w:rPr>
        <w:t xml:space="preserve">no realice </w:t>
      </w:r>
      <w:r w:rsidRPr="00802021">
        <w:rPr>
          <w:rFonts w:ascii="Times New Roman" w:eastAsia="Times New Roman" w:hAnsi="Times New Roman" w:cs="Times New Roman"/>
          <w:szCs w:val="24"/>
        </w:rPr>
        <w:t>la evaluación.</w:t>
      </w:r>
    </w:p>
    <w:p w14:paraId="3894E97A" w14:textId="77777777" w:rsidR="00B6296A" w:rsidRPr="00DB74C3" w:rsidRDefault="00B6296A" w:rsidP="007F7887">
      <w:pPr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W w:w="88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7F7887" w:rsidRPr="00DB74C3" w14:paraId="52F5680C" w14:textId="77777777" w:rsidTr="00802021">
        <w:trPr>
          <w:trHeight w:val="1910"/>
        </w:trPr>
        <w:tc>
          <w:tcPr>
            <w:tcW w:w="8838" w:type="dxa"/>
            <w:shd w:val="clear" w:color="auto" w:fill="auto"/>
          </w:tcPr>
          <w:p w14:paraId="159AFF8C" w14:textId="77777777" w:rsidR="007F7887" w:rsidRPr="00802021" w:rsidRDefault="007F7887" w:rsidP="00B6296A">
            <w:pPr>
              <w:pStyle w:val="Ttulo3"/>
              <w:spacing w:after="0"/>
              <w:jc w:val="left"/>
              <w:rPr>
                <w:szCs w:val="24"/>
              </w:rPr>
            </w:pPr>
            <w:r w:rsidRPr="00802021">
              <w:rPr>
                <w:szCs w:val="24"/>
              </w:rPr>
              <w:t>INFORMACIÓN DEL ARTÍCULO</w:t>
            </w:r>
          </w:p>
          <w:p w14:paraId="764A6783" w14:textId="29C965D1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Fecha de evaluación: </w:t>
            </w:r>
          </w:p>
          <w:p w14:paraId="1F71FBA3" w14:textId="2E53D114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>Aprobado:</w:t>
            </w:r>
            <w:r w:rsidR="003B2013" w:rsidRPr="008020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72CF572E" w14:textId="77777777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>Aprobado con modificaciones:</w:t>
            </w:r>
          </w:p>
          <w:p w14:paraId="56ABF589" w14:textId="0A7E77B9" w:rsidR="005A6DC6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Rechazado: </w:t>
            </w:r>
          </w:p>
          <w:p w14:paraId="76E83C00" w14:textId="77777777" w:rsidR="00B6296A" w:rsidRPr="00802021" w:rsidRDefault="00B6296A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65DEE8B" w14:textId="77777777" w:rsidR="005A6DC6" w:rsidRPr="00802021" w:rsidRDefault="007F7887" w:rsidP="00B6296A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aps/>
                <w:szCs w:val="24"/>
              </w:rPr>
            </w:pPr>
            <w:r w:rsidRPr="00802021">
              <w:rPr>
                <w:caps/>
                <w:szCs w:val="24"/>
              </w:rPr>
              <w:t xml:space="preserve">Información del evaluador </w:t>
            </w:r>
          </w:p>
          <w:p w14:paraId="6E67DEAA" w14:textId="0863C27C" w:rsidR="005A6DC6" w:rsidRPr="00802021" w:rsidRDefault="00B6296A" w:rsidP="00B6296A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aps/>
                <w:szCs w:val="24"/>
              </w:rPr>
            </w:pPr>
            <w:r w:rsidRPr="00802021">
              <w:rPr>
                <w:szCs w:val="24"/>
              </w:rPr>
              <w:t>(</w:t>
            </w:r>
            <w:r w:rsidR="00DB74C3" w:rsidRPr="00802021">
              <w:rPr>
                <w:szCs w:val="24"/>
              </w:rPr>
              <w:t>C</w:t>
            </w:r>
            <w:r w:rsidRPr="00802021">
              <w:rPr>
                <w:szCs w:val="24"/>
              </w:rPr>
              <w:t xml:space="preserve">ampo exclusivo para </w:t>
            </w:r>
            <w:r w:rsidR="00DB74C3" w:rsidRPr="00802021">
              <w:rPr>
                <w:szCs w:val="24"/>
              </w:rPr>
              <w:t xml:space="preserve">el archivo e </w:t>
            </w:r>
            <w:r w:rsidRPr="00802021">
              <w:rPr>
                <w:szCs w:val="24"/>
              </w:rPr>
              <w:t>indexación de la RCA)</w:t>
            </w:r>
          </w:p>
          <w:p w14:paraId="4F342613" w14:textId="72D14C68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Nombre: </w:t>
            </w:r>
          </w:p>
          <w:p w14:paraId="1EA589E3" w14:textId="65C286A4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Último título académico y entidad otorgante: </w:t>
            </w:r>
          </w:p>
          <w:p w14:paraId="4FA77AEB" w14:textId="28598C90" w:rsidR="007F7887" w:rsidRPr="00802021" w:rsidRDefault="007F7887" w:rsidP="00B629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>Afiliación institucional actual:</w:t>
            </w:r>
            <w:r w:rsidR="003B2013" w:rsidRPr="008020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7235EB6" w14:textId="1ED4BC22" w:rsidR="007F7887" w:rsidRPr="00DB74C3" w:rsidRDefault="007F7887" w:rsidP="00B6296A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>Fecha de inicio de la afiliación institucional:</w:t>
            </w:r>
            <w:r w:rsidR="003B2013" w:rsidRPr="008020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2BA57ED6" w14:textId="77777777" w:rsidR="007F7887" w:rsidRPr="00DB74C3" w:rsidRDefault="007F7887" w:rsidP="00CE545B">
      <w:pPr>
        <w:rPr>
          <w:rFonts w:asciiTheme="minorHAnsi" w:hAnsiTheme="minorHAnsi" w:cstheme="minorHAnsi"/>
          <w:szCs w:val="24"/>
        </w:rPr>
      </w:pPr>
    </w:p>
    <w:p w14:paraId="06FF8F7E" w14:textId="77777777" w:rsidR="007F7887" w:rsidRPr="00DB74C3" w:rsidRDefault="007F7887">
      <w:pPr>
        <w:rPr>
          <w:rFonts w:asciiTheme="minorHAnsi" w:hAnsiTheme="minorHAnsi" w:cstheme="minorHAnsi"/>
          <w:szCs w:val="24"/>
        </w:rPr>
      </w:pPr>
      <w:r w:rsidRPr="00DB74C3">
        <w:rPr>
          <w:rFonts w:asciiTheme="minorHAnsi" w:hAnsiTheme="minorHAnsi" w:cstheme="minorHAnsi"/>
          <w:szCs w:val="24"/>
        </w:rPr>
        <w:br w:type="page"/>
      </w:r>
    </w:p>
    <w:p w14:paraId="4945FDD2" w14:textId="77777777" w:rsidR="00B6296A" w:rsidRPr="00DB74C3" w:rsidRDefault="00B6296A">
      <w:pPr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tblpY="4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697"/>
        <w:gridCol w:w="567"/>
        <w:gridCol w:w="662"/>
      </w:tblGrid>
      <w:tr w:rsidR="007F7887" w:rsidRPr="00802021" w14:paraId="64C87373" w14:textId="77777777" w:rsidTr="00D15EEC">
        <w:trPr>
          <w:trHeight w:val="464"/>
        </w:trPr>
        <w:tc>
          <w:tcPr>
            <w:tcW w:w="7697" w:type="dxa"/>
            <w:shd w:val="clear" w:color="auto" w:fill="FFFFFF"/>
            <w:vAlign w:val="center"/>
          </w:tcPr>
          <w:p w14:paraId="15308DA6" w14:textId="3275CF95" w:rsidR="007F7887" w:rsidRPr="00802021" w:rsidRDefault="007F7887" w:rsidP="00B6296A">
            <w:pPr>
              <w:pStyle w:val="Ttulo2"/>
              <w:framePr w:hSpace="0" w:wrap="auto" w:vAnchor="margin" w:hAnchor="text" w:yAlign="inline"/>
              <w:spacing w:after="0"/>
              <w:rPr>
                <w:rFonts w:ascii="Times New Roman" w:eastAsia="Times New Roman" w:hAnsi="Times New Roman" w:cs="Times New Roman"/>
              </w:rPr>
            </w:pPr>
            <w:r w:rsidRPr="00802021">
              <w:rPr>
                <w:rFonts w:ascii="Times New Roman" w:eastAsia="Times New Roman" w:hAnsi="Times New Roman" w:cs="Times New Roman"/>
              </w:rPr>
              <w:t>CRITERIO</w:t>
            </w:r>
            <w:r w:rsidR="000E0EC9" w:rsidRPr="00802021">
              <w:rPr>
                <w:rFonts w:ascii="Times New Roman" w:eastAsia="Times New Roman" w:hAnsi="Times New Roman" w:cs="Times New Roman"/>
              </w:rPr>
              <w:t>S</w:t>
            </w:r>
            <w:r w:rsidRPr="00802021">
              <w:rPr>
                <w:rFonts w:ascii="Times New Roman" w:eastAsia="Times New Roman" w:hAnsi="Times New Roman" w:cs="Times New Roman"/>
              </w:rPr>
              <w:t xml:space="preserve"> DE EVALUACIÓN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B6C79D" w14:textId="77777777" w:rsidR="007F7887" w:rsidRPr="00802021" w:rsidRDefault="007F7887" w:rsidP="00BB352E">
            <w:pPr>
              <w:pStyle w:val="Ttulo2"/>
              <w:framePr w:hSpace="0" w:wrap="auto" w:vAnchor="margin" w:hAnchor="text" w:yAlign="inline"/>
              <w:rPr>
                <w:rFonts w:ascii="Times New Roman" w:eastAsia="Times New Roman" w:hAnsi="Times New Roman" w:cs="Times New Roman"/>
              </w:rPr>
            </w:pPr>
            <w:r w:rsidRPr="00802021">
              <w:rPr>
                <w:rFonts w:ascii="Times New Roman" w:eastAsia="Times New Roman" w:hAnsi="Times New Roman" w:cs="Times New Roman"/>
              </w:rPr>
              <w:t>SÍ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39148F41" w14:textId="77777777" w:rsidR="007F7887" w:rsidRPr="00802021" w:rsidRDefault="007F7887" w:rsidP="00BB352E">
            <w:pPr>
              <w:pStyle w:val="Ttulo2"/>
              <w:framePr w:hSpace="0" w:wrap="auto" w:vAnchor="margin" w:hAnchor="text" w:yAlign="inline"/>
              <w:rPr>
                <w:rFonts w:ascii="Times New Roman" w:eastAsia="Times New Roman" w:hAnsi="Times New Roman" w:cs="Times New Roman"/>
              </w:rPr>
            </w:pPr>
            <w:r w:rsidRPr="00802021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7F7887" w:rsidRPr="00802021" w14:paraId="01E6CB3E" w14:textId="77777777" w:rsidTr="00D15EEC">
        <w:trPr>
          <w:trHeight w:val="1070"/>
        </w:trPr>
        <w:tc>
          <w:tcPr>
            <w:tcW w:w="7697" w:type="dxa"/>
            <w:shd w:val="clear" w:color="auto" w:fill="FFFFFF"/>
            <w:vAlign w:val="center"/>
          </w:tcPr>
          <w:p w14:paraId="7901F484" w14:textId="77777777" w:rsidR="007F7887" w:rsidRPr="00802021" w:rsidRDefault="007F7887" w:rsidP="00B6296A">
            <w:pPr>
              <w:pStyle w:val="Textoindependiente"/>
              <w:framePr w:hSpace="0" w:wrap="auto" w:vAnchor="margin" w:yAlign="inline"/>
              <w:rPr>
                <w:rFonts w:eastAsia="Times New Roman"/>
                <w:color w:val="606060"/>
              </w:rPr>
            </w:pPr>
            <w:r w:rsidRPr="00802021">
              <w:t>¿El artículo realiza aportes teóricos, empíricos o metodológicos a la antropología o ciencias sociales afines?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162889934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5B0E61D0" w14:textId="3E408D03" w:rsidR="007F7887" w:rsidRPr="00802021" w:rsidRDefault="00B3707B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-4822400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51CB5E20" w14:textId="236F6DC2" w:rsidR="007F7887" w:rsidRPr="00802021" w:rsidRDefault="00CF3A5E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5C7367" w:rsidRPr="00802021" w14:paraId="4B8D3E0A" w14:textId="77777777" w:rsidTr="00D15EEC">
        <w:trPr>
          <w:trHeight w:val="1070"/>
        </w:trPr>
        <w:tc>
          <w:tcPr>
            <w:tcW w:w="7697" w:type="dxa"/>
            <w:shd w:val="clear" w:color="auto" w:fill="FFFFFF"/>
            <w:vAlign w:val="center"/>
          </w:tcPr>
          <w:p w14:paraId="0E0FC64B" w14:textId="77777777" w:rsidR="005C7367" w:rsidRPr="00802021" w:rsidRDefault="005C7367" w:rsidP="00B6296A">
            <w:pPr>
              <w:pStyle w:val="Textoindependiente"/>
              <w:framePr w:hSpace="0" w:wrap="auto" w:vAnchor="margin" w:yAlign="inline"/>
            </w:pPr>
            <w:r w:rsidRPr="00802021">
              <w:rPr>
                <w:rFonts w:eastAsia="Times New Roman"/>
              </w:rPr>
              <w:t xml:space="preserve">Los </w:t>
            </w:r>
            <w:r w:rsidRPr="00802021">
              <w:rPr>
                <w:rFonts w:eastAsia="Times New Roman"/>
                <w:color w:val="000000" w:themeColor="text1"/>
              </w:rPr>
              <w:t xml:space="preserve">datos </w:t>
            </w:r>
            <w:r w:rsidRPr="00802021">
              <w:rPr>
                <w:rFonts w:eastAsia="Times New Roman"/>
              </w:rPr>
              <w:t>(propios o provenientes de otras investigaciones) constituyen el centro del manuscrito y son suficientes para sustentar el argumento y las conclusiones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93725914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0E36EAA4" w14:textId="00A196F9" w:rsidR="005C7367" w:rsidRPr="00802021" w:rsidRDefault="000E0EC9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noProof/>
                    <w:szCs w:val="24"/>
                    <w:lang w:eastAsia="es-CO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-47638663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6BD45351" w14:textId="1DF4794B" w:rsidR="005C7367" w:rsidRPr="00802021" w:rsidRDefault="000E0EC9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noProof/>
                    <w:szCs w:val="24"/>
                    <w:lang w:eastAsia="es-CO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F7887" w:rsidRPr="00802021" w14:paraId="0E13FD6E" w14:textId="77777777" w:rsidTr="00D15EEC">
        <w:trPr>
          <w:trHeight w:val="750"/>
        </w:trPr>
        <w:tc>
          <w:tcPr>
            <w:tcW w:w="7697" w:type="dxa"/>
            <w:shd w:val="clear" w:color="auto" w:fill="FFFFFF"/>
            <w:vAlign w:val="center"/>
          </w:tcPr>
          <w:p w14:paraId="0491E9F7" w14:textId="1B507DC7" w:rsidR="007F7887" w:rsidRPr="00802021" w:rsidRDefault="007F7887" w:rsidP="00B6296A">
            <w:pPr>
              <w:spacing w:after="0"/>
              <w:rPr>
                <w:rFonts w:ascii="Times New Roman" w:eastAsia="Times New Roman" w:hAnsi="Times New Roman" w:cs="Times New Roman"/>
                <w:color w:val="606060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El manuscrito declara </w:t>
            </w:r>
            <w:r w:rsidR="005C7367" w:rsidRPr="00802021">
              <w:rPr>
                <w:rFonts w:ascii="Times New Roman" w:eastAsia="Times New Roman" w:hAnsi="Times New Roman" w:cs="Times New Roman"/>
                <w:szCs w:val="24"/>
              </w:rPr>
              <w:t>l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a metodología </w:t>
            </w:r>
            <w:r w:rsidR="005C7367" w:rsidRPr="00802021">
              <w:rPr>
                <w:rFonts w:ascii="Times New Roman" w:eastAsia="Times New Roman" w:hAnsi="Times New Roman" w:cs="Times New Roman"/>
                <w:szCs w:val="24"/>
              </w:rPr>
              <w:t>del estudio</w:t>
            </w:r>
            <w:r w:rsidR="004B5FD3" w:rsidRPr="00802021">
              <w:rPr>
                <w:rFonts w:ascii="Times New Roman" w:eastAsia="Times New Roman" w:hAnsi="Times New Roman" w:cs="Times New Roman"/>
                <w:szCs w:val="24"/>
              </w:rPr>
              <w:t xml:space="preserve"> y se corresponde 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>con el argumento y las conclusiones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205989235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6CC96485" w14:textId="50EE53AC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200870962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05224093" w14:textId="04CE13B7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5C7367" w:rsidRPr="00802021" w14:paraId="6E9141EF" w14:textId="77777777" w:rsidTr="00D15EEC">
        <w:trPr>
          <w:trHeight w:val="767"/>
        </w:trPr>
        <w:tc>
          <w:tcPr>
            <w:tcW w:w="7697" w:type="dxa"/>
            <w:shd w:val="clear" w:color="auto" w:fill="FFFFFF"/>
            <w:vAlign w:val="center"/>
          </w:tcPr>
          <w:p w14:paraId="2FEE1704" w14:textId="1F2B452E" w:rsidR="007F7887" w:rsidRPr="00802021" w:rsidRDefault="007F7887" w:rsidP="00B6296A">
            <w:pPr>
              <w:spacing w:after="0"/>
              <w:rPr>
                <w:rFonts w:ascii="Times New Roman" w:eastAsia="Times New Roman" w:hAnsi="Times New Roman" w:cs="Times New Roman"/>
                <w:color w:val="606060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>La estructura es</w:t>
            </w:r>
            <w:r w:rsidR="000E0EC9" w:rsidRPr="00802021">
              <w:rPr>
                <w:rFonts w:ascii="Times New Roman" w:eastAsia="Times New Roman" w:hAnsi="Times New Roman" w:cs="Times New Roman"/>
                <w:szCs w:val="24"/>
              </w:rPr>
              <w:t xml:space="preserve"> clara, 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coherente </w:t>
            </w:r>
            <w:r w:rsidR="000E0EC9" w:rsidRPr="00802021">
              <w:rPr>
                <w:rFonts w:ascii="Times New Roman" w:eastAsia="Times New Roman" w:hAnsi="Times New Roman" w:cs="Times New Roman"/>
                <w:szCs w:val="24"/>
              </w:rPr>
              <w:t xml:space="preserve">y adecuada por 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>desarrollar argumentos secundarios que aportan al argumento general del manuscrito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109149980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5BF5B4D1" w14:textId="55258257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10149640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7C2690E3" w14:textId="00BF6FE7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F7887" w:rsidRPr="00802021" w14:paraId="496BA326" w14:textId="77777777" w:rsidTr="00D15EEC">
        <w:trPr>
          <w:trHeight w:val="773"/>
        </w:trPr>
        <w:tc>
          <w:tcPr>
            <w:tcW w:w="7697" w:type="dxa"/>
            <w:shd w:val="clear" w:color="auto" w:fill="FFFFFF"/>
            <w:vAlign w:val="center"/>
          </w:tcPr>
          <w:p w14:paraId="559B5633" w14:textId="77777777" w:rsidR="007F7887" w:rsidRPr="00802021" w:rsidRDefault="007F7887" w:rsidP="00B6296A">
            <w:pPr>
              <w:spacing w:after="0"/>
              <w:rPr>
                <w:rFonts w:ascii="Times New Roman" w:eastAsia="Times New Roman" w:hAnsi="Times New Roman" w:cs="Times New Roman"/>
                <w:color w:val="606060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Las fuentes bibliográficas corresponden de manera actualizada a los </w:t>
            </w:r>
            <w:r w:rsidR="00FB087A" w:rsidRPr="00802021">
              <w:rPr>
                <w:rFonts w:ascii="Times New Roman" w:eastAsia="Times New Roman" w:hAnsi="Times New Roman" w:cs="Times New Roman"/>
                <w:szCs w:val="24"/>
              </w:rPr>
              <w:t xml:space="preserve">distintos 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>campos de estudio en los que se inscribe el manuscrito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-15857552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4346BD6A" w14:textId="681AD157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-92958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0BDD7203" w14:textId="57E24DA4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7F7887" w:rsidRPr="00802021" w14:paraId="36C04F97" w14:textId="77777777" w:rsidTr="00D15EEC">
        <w:trPr>
          <w:trHeight w:val="464"/>
        </w:trPr>
        <w:tc>
          <w:tcPr>
            <w:tcW w:w="7697" w:type="dxa"/>
            <w:shd w:val="clear" w:color="auto" w:fill="FFFFFF"/>
            <w:vAlign w:val="center"/>
          </w:tcPr>
          <w:p w14:paraId="415EBC46" w14:textId="2D3584A4" w:rsidR="007F7887" w:rsidRPr="00802021" w:rsidRDefault="007F7887" w:rsidP="00B6296A">
            <w:pPr>
              <w:spacing w:after="0"/>
              <w:rPr>
                <w:rFonts w:ascii="Times New Roman" w:eastAsia="Times New Roman" w:hAnsi="Times New Roman" w:cs="Times New Roman"/>
                <w:color w:val="606060"/>
                <w:szCs w:val="24"/>
              </w:rPr>
            </w:pPr>
            <w:r w:rsidRPr="00802021">
              <w:rPr>
                <w:rFonts w:ascii="Times New Roman" w:eastAsia="Times New Roman" w:hAnsi="Times New Roman" w:cs="Times New Roman"/>
                <w:szCs w:val="24"/>
              </w:rPr>
              <w:t xml:space="preserve">El manuscrito </w:t>
            </w:r>
            <w:r w:rsidR="005F5FC8" w:rsidRPr="00802021">
              <w:rPr>
                <w:rFonts w:ascii="Times New Roman" w:eastAsia="Times New Roman" w:hAnsi="Times New Roman" w:cs="Times New Roman"/>
                <w:szCs w:val="24"/>
              </w:rPr>
              <w:t xml:space="preserve">requiere </w:t>
            </w:r>
            <w:r w:rsidR="000E0EC9" w:rsidRPr="00802021">
              <w:rPr>
                <w:rFonts w:ascii="Times New Roman" w:eastAsia="Times New Roman" w:hAnsi="Times New Roman" w:cs="Times New Roman"/>
                <w:szCs w:val="24"/>
              </w:rPr>
              <w:t xml:space="preserve">otro </w:t>
            </w:r>
            <w:r w:rsidRPr="00802021">
              <w:rPr>
                <w:rFonts w:ascii="Times New Roman" w:eastAsia="Times New Roman" w:hAnsi="Times New Roman" w:cs="Times New Roman"/>
                <w:szCs w:val="24"/>
              </w:rPr>
              <w:t>material gráfico para sustentar la propuesta</w:t>
            </w:r>
          </w:p>
        </w:tc>
        <w:sdt>
          <w:sdtPr>
            <w:rPr>
              <w:rFonts w:ascii="Times New Roman" w:eastAsia="Times New Roman" w:hAnsi="Times New Roman" w:cs="Times New Roman"/>
              <w:szCs w:val="24"/>
            </w:rPr>
            <w:id w:val="-19599464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6A69B09B" w14:textId="40A7696C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Cs w:val="24"/>
            </w:rPr>
            <w:id w:val="-13916450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FFFFFF"/>
                <w:vAlign w:val="center"/>
              </w:tcPr>
              <w:p w14:paraId="73A908B7" w14:textId="6F1B40F2" w:rsidR="007F7887" w:rsidRPr="00802021" w:rsidRDefault="008D361D" w:rsidP="005C7367">
                <w:pPr>
                  <w:spacing w:before="75" w:after="75"/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 w:rsidRPr="0080202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0ABA181E" w14:textId="77777777" w:rsidR="007F7887" w:rsidRPr="00802021" w:rsidRDefault="007F7887" w:rsidP="007F7887">
      <w:pPr>
        <w:rPr>
          <w:rFonts w:ascii="Times New Roman" w:eastAsia="Times New Roman" w:hAnsi="Times New Roman" w:cs="Times New Roman"/>
          <w:b/>
          <w:smallCaps/>
          <w:szCs w:val="24"/>
        </w:rPr>
      </w:pPr>
    </w:p>
    <w:p w14:paraId="00AC0BDE" w14:textId="0A97FD08" w:rsidR="005A6DC6" w:rsidRPr="00802021" w:rsidRDefault="007F7887" w:rsidP="000E0EC9">
      <w:pPr>
        <w:pStyle w:val="Textocomentari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02021">
        <w:rPr>
          <w:rFonts w:ascii="Times New Roman" w:eastAsia="Times New Roman" w:hAnsi="Times New Roman" w:cs="Times New Roman"/>
          <w:b/>
          <w:smallCaps/>
          <w:sz w:val="24"/>
          <w:szCs w:val="24"/>
        </w:rPr>
        <w:t>COMENTARIOS PARA EL/LA AUTOR/A</w:t>
      </w:r>
      <w:r w:rsidR="005A6DC6" w:rsidRPr="00802021">
        <w:rPr>
          <w:rFonts w:ascii="Times New Roman" w:eastAsia="Times New Roman" w:hAnsi="Times New Roman" w:cs="Times New Roman"/>
          <w:b/>
          <w:smallCaps/>
          <w:sz w:val="24"/>
          <w:szCs w:val="24"/>
        </w:rPr>
        <w:t>:</w:t>
      </w:r>
    </w:p>
    <w:p w14:paraId="0A0010FA" w14:textId="6BD04F9D" w:rsidR="000E0EC9" w:rsidRPr="00802021" w:rsidRDefault="007F7887" w:rsidP="00DB74C3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21">
        <w:rPr>
          <w:rFonts w:ascii="Times New Roman" w:eastAsia="Times New Roman" w:hAnsi="Times New Roman" w:cs="Times New Roman"/>
          <w:sz w:val="24"/>
          <w:szCs w:val="24"/>
        </w:rPr>
        <w:t>Esta sección es</w:t>
      </w:r>
      <w:r w:rsidR="00B6296A" w:rsidRPr="00802021">
        <w:rPr>
          <w:rFonts w:ascii="Times New Roman" w:eastAsia="Times New Roman" w:hAnsi="Times New Roman" w:cs="Times New Roman"/>
          <w:sz w:val="24"/>
          <w:szCs w:val="24"/>
        </w:rPr>
        <w:t xml:space="preserve"> fundamental</w:t>
      </w:r>
      <w:r w:rsidR="000E0EC9" w:rsidRPr="00802021">
        <w:rPr>
          <w:rFonts w:ascii="Times New Roman" w:eastAsia="Times New Roman" w:hAnsi="Times New Roman" w:cs="Times New Roman"/>
          <w:sz w:val="24"/>
          <w:szCs w:val="24"/>
        </w:rPr>
        <w:t>. Por favor, indique</w:t>
      </w:r>
      <w:r w:rsidR="00DB74C3" w:rsidRPr="00802021">
        <w:rPr>
          <w:rFonts w:ascii="Times New Roman" w:eastAsia="Times New Roman" w:hAnsi="Times New Roman" w:cs="Times New Roman"/>
          <w:sz w:val="24"/>
          <w:szCs w:val="24"/>
        </w:rPr>
        <w:t xml:space="preserve"> cuáles son</w:t>
      </w:r>
      <w:r w:rsidRPr="00802021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DB74C3" w:rsidRPr="00802021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02021">
        <w:rPr>
          <w:rFonts w:ascii="Times New Roman" w:eastAsia="Times New Roman" w:hAnsi="Times New Roman" w:cs="Times New Roman"/>
          <w:sz w:val="24"/>
          <w:szCs w:val="24"/>
        </w:rPr>
        <w:t xml:space="preserve"> puntos</w:t>
      </w:r>
      <w:r w:rsidR="00B6296A" w:rsidRPr="00802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021">
        <w:rPr>
          <w:rFonts w:ascii="Times New Roman" w:eastAsia="Times New Roman" w:hAnsi="Times New Roman" w:cs="Times New Roman"/>
          <w:sz w:val="24"/>
          <w:szCs w:val="24"/>
        </w:rPr>
        <w:t>débiles</w:t>
      </w:r>
      <w:r w:rsidR="00B6296A" w:rsidRPr="008020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74C3" w:rsidRPr="00802021">
        <w:rPr>
          <w:rFonts w:ascii="Times New Roman" w:eastAsia="Times New Roman" w:hAnsi="Times New Roman" w:cs="Times New Roman"/>
          <w:sz w:val="24"/>
          <w:szCs w:val="24"/>
        </w:rPr>
        <w:t xml:space="preserve">así como </w:t>
      </w:r>
      <w:r w:rsidR="00B6296A" w:rsidRPr="00802021">
        <w:rPr>
          <w:rFonts w:ascii="Times New Roman" w:eastAsia="Times New Roman" w:hAnsi="Times New Roman" w:cs="Times New Roman"/>
          <w:sz w:val="24"/>
          <w:szCs w:val="24"/>
        </w:rPr>
        <w:t xml:space="preserve">las fortalezas </w:t>
      </w:r>
      <w:r w:rsidR="00DB74C3" w:rsidRPr="00802021">
        <w:rPr>
          <w:rFonts w:ascii="Times New Roman" w:eastAsia="Times New Roman" w:hAnsi="Times New Roman" w:cs="Times New Roman"/>
          <w:sz w:val="24"/>
          <w:szCs w:val="24"/>
        </w:rPr>
        <w:t xml:space="preserve">del manuscrito que leyó. Finalmente, </w:t>
      </w:r>
      <w:r w:rsidR="000E0EC9" w:rsidRPr="00802021">
        <w:rPr>
          <w:rFonts w:ascii="Times New Roman" w:eastAsia="Times New Roman" w:hAnsi="Times New Roman" w:cs="Times New Roman"/>
          <w:sz w:val="24"/>
          <w:szCs w:val="24"/>
        </w:rPr>
        <w:t xml:space="preserve">sugiera los ajustes que considere pertinentes para mejorar </w:t>
      </w:r>
      <w:r w:rsidR="005A6DC6" w:rsidRPr="00802021">
        <w:rPr>
          <w:rFonts w:ascii="Times New Roman" w:eastAsia="Times New Roman" w:hAnsi="Times New Roman" w:cs="Times New Roman"/>
          <w:sz w:val="24"/>
          <w:szCs w:val="24"/>
        </w:rPr>
        <w:t>la calidad d</w:t>
      </w:r>
      <w:r w:rsidR="000E0EC9" w:rsidRPr="00802021">
        <w:rPr>
          <w:rFonts w:ascii="Times New Roman" w:eastAsia="Times New Roman" w:hAnsi="Times New Roman" w:cs="Times New Roman"/>
          <w:sz w:val="24"/>
          <w:szCs w:val="24"/>
        </w:rPr>
        <w:t>el contenido y/o la estructura</w:t>
      </w:r>
      <w:r w:rsidR="00B6296A" w:rsidRPr="008020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8100D" w14:textId="01FFEEE9" w:rsidR="00DB74C3" w:rsidRPr="00802021" w:rsidRDefault="001D7D1F" w:rsidP="007F7887">
      <w:pPr>
        <w:rPr>
          <w:rFonts w:ascii="Times New Roman" w:eastAsia="Times New Roman" w:hAnsi="Times New Roman" w:cs="Times New Roman"/>
          <w:szCs w:val="24"/>
        </w:rPr>
      </w:pPr>
      <w:r w:rsidRPr="00802021">
        <w:rPr>
          <w:rFonts w:ascii="Times New Roman" w:eastAsia="Times New Roman" w:hAnsi="Times New Roman" w:cs="Times New Roman"/>
          <w:szCs w:val="24"/>
        </w:rPr>
        <w:br w:type="page"/>
      </w:r>
    </w:p>
    <w:p w14:paraId="09B43E1F" w14:textId="583A5C82" w:rsidR="005A6DC6" w:rsidRPr="00802021" w:rsidRDefault="007F7887" w:rsidP="007F7887">
      <w:pPr>
        <w:rPr>
          <w:rFonts w:ascii="Times New Roman" w:eastAsia="Times New Roman" w:hAnsi="Times New Roman" w:cs="Times New Roman"/>
          <w:b/>
          <w:bCs/>
          <w:smallCaps/>
          <w:szCs w:val="24"/>
        </w:rPr>
      </w:pPr>
      <w:r w:rsidRPr="00802021">
        <w:rPr>
          <w:rFonts w:ascii="Times New Roman" w:eastAsia="Times New Roman" w:hAnsi="Times New Roman" w:cs="Times New Roman"/>
          <w:b/>
          <w:smallCaps/>
          <w:szCs w:val="24"/>
        </w:rPr>
        <w:lastRenderedPageBreak/>
        <w:t xml:space="preserve">COMENTARIOS CONFIDENCIALES PARA EL EQUIPO </w:t>
      </w:r>
      <w:r w:rsidR="00125F01" w:rsidRPr="00802021">
        <w:rPr>
          <w:rFonts w:ascii="Times New Roman" w:eastAsia="Times New Roman" w:hAnsi="Times New Roman" w:cs="Times New Roman"/>
          <w:b/>
          <w:smallCaps/>
          <w:szCs w:val="24"/>
        </w:rPr>
        <w:t>EDITORIAL</w:t>
      </w:r>
      <w:r w:rsidR="00125F01" w:rsidRPr="00802021">
        <w:rPr>
          <w:rFonts w:ascii="Times New Roman" w:eastAsia="Times New Roman" w:hAnsi="Times New Roman" w:cs="Times New Roman"/>
          <w:smallCaps/>
          <w:szCs w:val="24"/>
        </w:rPr>
        <w:t xml:space="preserve"> </w:t>
      </w:r>
      <w:r w:rsidR="00125F01" w:rsidRPr="00802021">
        <w:rPr>
          <w:rFonts w:ascii="Times New Roman" w:eastAsia="Times New Roman" w:hAnsi="Times New Roman" w:cs="Times New Roman"/>
          <w:b/>
          <w:bCs/>
          <w:smallCaps/>
          <w:szCs w:val="24"/>
        </w:rPr>
        <w:t>(OPCIONAL)</w:t>
      </w:r>
    </w:p>
    <w:p w14:paraId="4B5EF5AE" w14:textId="582EB791" w:rsidR="007F7887" w:rsidRPr="00802021" w:rsidRDefault="00125F01" w:rsidP="007F7887">
      <w:pPr>
        <w:rPr>
          <w:rFonts w:ascii="Times New Roman" w:eastAsia="Times New Roman" w:hAnsi="Times New Roman" w:cs="Times New Roman"/>
          <w:szCs w:val="24"/>
        </w:rPr>
      </w:pPr>
      <w:r w:rsidRPr="00802021">
        <w:rPr>
          <w:rFonts w:ascii="Times New Roman" w:eastAsia="Times New Roman" w:hAnsi="Times New Roman" w:cs="Times New Roman"/>
          <w:szCs w:val="24"/>
        </w:rPr>
        <w:t xml:space="preserve">A continuación, </w:t>
      </w:r>
      <w:r w:rsidR="00DB74C3" w:rsidRPr="00802021">
        <w:rPr>
          <w:rFonts w:ascii="Times New Roman" w:eastAsia="Times New Roman" w:hAnsi="Times New Roman" w:cs="Times New Roman"/>
          <w:szCs w:val="24"/>
        </w:rPr>
        <w:t>p</w:t>
      </w:r>
      <w:r w:rsidR="00DE6CCB" w:rsidRPr="00802021">
        <w:rPr>
          <w:rFonts w:ascii="Times New Roman" w:eastAsia="Times New Roman" w:hAnsi="Times New Roman" w:cs="Times New Roman"/>
          <w:szCs w:val="24"/>
        </w:rPr>
        <w:t>uede incluir comentarios que quier</w:t>
      </w:r>
      <w:r w:rsidR="00DB74C3" w:rsidRPr="00802021">
        <w:rPr>
          <w:rFonts w:ascii="Times New Roman" w:eastAsia="Times New Roman" w:hAnsi="Times New Roman" w:cs="Times New Roman"/>
          <w:szCs w:val="24"/>
        </w:rPr>
        <w:t>a</w:t>
      </w:r>
      <w:r w:rsidR="00DE6CCB" w:rsidRPr="00802021">
        <w:rPr>
          <w:rFonts w:ascii="Times New Roman" w:eastAsia="Times New Roman" w:hAnsi="Times New Roman" w:cs="Times New Roman"/>
          <w:szCs w:val="24"/>
        </w:rPr>
        <w:t xml:space="preserve"> comunicar al equipo editorial</w:t>
      </w:r>
      <w:r w:rsidR="00802021">
        <w:rPr>
          <w:rFonts w:ascii="Times New Roman" w:eastAsia="Times New Roman" w:hAnsi="Times New Roman" w:cs="Times New Roman"/>
          <w:szCs w:val="24"/>
        </w:rPr>
        <w:t xml:space="preserve"> de la revista</w:t>
      </w:r>
      <w:r w:rsidR="00DE6CCB" w:rsidRPr="00802021">
        <w:rPr>
          <w:rFonts w:ascii="Times New Roman" w:eastAsia="Times New Roman" w:hAnsi="Times New Roman" w:cs="Times New Roman"/>
          <w:szCs w:val="24"/>
        </w:rPr>
        <w:t xml:space="preserve">, pero no </w:t>
      </w:r>
      <w:r w:rsidR="007F7887" w:rsidRPr="00802021">
        <w:rPr>
          <w:rFonts w:ascii="Times New Roman" w:eastAsia="Times New Roman" w:hAnsi="Times New Roman" w:cs="Times New Roman"/>
          <w:szCs w:val="24"/>
        </w:rPr>
        <w:t>al/la autor/a</w:t>
      </w:r>
      <w:r w:rsidRPr="00802021">
        <w:rPr>
          <w:rFonts w:ascii="Times New Roman" w:eastAsia="Times New Roman" w:hAnsi="Times New Roman" w:cs="Times New Roman"/>
          <w:szCs w:val="24"/>
        </w:rPr>
        <w:t>:</w:t>
      </w:r>
    </w:p>
    <w:p w14:paraId="1503F0C0" w14:textId="732ECEDA" w:rsidR="007F7887" w:rsidRPr="00802021" w:rsidRDefault="007F7887" w:rsidP="001D7D1F">
      <w:pPr>
        <w:spacing w:after="0"/>
        <w:rPr>
          <w:rFonts w:ascii="Times New Roman" w:hAnsi="Times New Roman" w:cs="Times New Roman"/>
          <w:szCs w:val="24"/>
        </w:rPr>
      </w:pPr>
    </w:p>
    <w:sectPr w:rsidR="007F7887" w:rsidRPr="0080202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86BE" w14:textId="77777777" w:rsidR="005408BD" w:rsidRDefault="005408BD" w:rsidP="00B6296A">
      <w:pPr>
        <w:spacing w:after="0" w:line="240" w:lineRule="auto"/>
      </w:pPr>
      <w:r>
        <w:separator/>
      </w:r>
    </w:p>
  </w:endnote>
  <w:endnote w:type="continuationSeparator" w:id="0">
    <w:p w14:paraId="54A7B9FD" w14:textId="77777777" w:rsidR="005408BD" w:rsidRDefault="005408BD" w:rsidP="00B6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737262"/>
      <w:docPartObj>
        <w:docPartGallery w:val="Page Numbers (Bottom of Page)"/>
        <w:docPartUnique/>
      </w:docPartObj>
    </w:sdtPr>
    <w:sdtContent>
      <w:p w14:paraId="01923647" w14:textId="2AE6539A" w:rsidR="00DB74C3" w:rsidRDefault="00DB74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0148C1" w14:textId="77777777" w:rsidR="00DB74C3" w:rsidRDefault="00DB7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2944" w14:textId="77777777" w:rsidR="005408BD" w:rsidRDefault="005408BD" w:rsidP="00B6296A">
      <w:pPr>
        <w:spacing w:after="0" w:line="240" w:lineRule="auto"/>
      </w:pPr>
      <w:r>
        <w:separator/>
      </w:r>
    </w:p>
  </w:footnote>
  <w:footnote w:type="continuationSeparator" w:id="0">
    <w:p w14:paraId="79B7EF8B" w14:textId="77777777" w:rsidR="005408BD" w:rsidRDefault="005408BD" w:rsidP="00B6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CAA4" w14:textId="4BC9E71F" w:rsidR="00125F01" w:rsidRDefault="00125F01" w:rsidP="00125F01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rial" w:eastAsia="Times New Roman" w:hAnsi="Arial" w:cs="Arial"/>
        <w:b/>
        <w:color w:val="4472C4" w:themeColor="accent5"/>
        <w:szCs w:val="24"/>
      </w:rPr>
    </w:pPr>
  </w:p>
  <w:p w14:paraId="1E196CA8" w14:textId="3BEA7C03" w:rsidR="00B6296A" w:rsidRPr="00802021" w:rsidRDefault="00B6296A" w:rsidP="00125F01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ptos" w:eastAsia="Times New Roman" w:hAnsi="Aptos" w:cs="Arial"/>
        <w:b/>
        <w:color w:val="4472C4" w:themeColor="accent5"/>
        <w:sz w:val="22"/>
      </w:rPr>
    </w:pPr>
    <w:r w:rsidRPr="00802021">
      <w:rPr>
        <w:rFonts w:ascii="Aptos" w:eastAsia="Times New Roman" w:hAnsi="Aptos" w:cs="Arial"/>
        <w:b/>
        <w:color w:val="4472C4" w:themeColor="accent5"/>
        <w:sz w:val="22"/>
      </w:rPr>
      <w:t xml:space="preserve">FORMATO PARA LA EVALUACIÓN EXTERNA DE ARTÍCULOS </w:t>
    </w:r>
  </w:p>
  <w:p w14:paraId="11617E13" w14:textId="77777777" w:rsidR="00B6296A" w:rsidRPr="00802021" w:rsidRDefault="00B6296A" w:rsidP="00125F01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ptos" w:eastAsia="Times New Roman" w:hAnsi="Aptos" w:cs="Arial"/>
        <w:color w:val="4472C4" w:themeColor="accent5"/>
        <w:sz w:val="22"/>
      </w:rPr>
    </w:pPr>
    <w:hyperlink r:id="rId1" w:history="1">
      <w:r w:rsidRPr="00802021">
        <w:rPr>
          <w:rStyle w:val="Hipervnculo"/>
          <w:rFonts w:ascii="Aptos" w:eastAsia="Times New Roman" w:hAnsi="Aptos" w:cs="Arial"/>
          <w:color w:val="4472C4" w:themeColor="accent5"/>
          <w:sz w:val="22"/>
        </w:rPr>
        <w:t>Revista Colombiana de Antropología (RCA)</w:t>
      </w:r>
    </w:hyperlink>
  </w:p>
  <w:p w14:paraId="24D7F9DD" w14:textId="77777777" w:rsidR="00DB74C3" w:rsidRPr="00802021" w:rsidRDefault="00DB74C3" w:rsidP="00125F01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ptos" w:eastAsia="Times New Roman" w:hAnsi="Aptos" w:cs="Arial"/>
        <w:color w:val="4472C4" w:themeColor="accent5"/>
        <w:sz w:val="22"/>
      </w:rPr>
    </w:pPr>
    <w:r w:rsidRPr="00802021">
      <w:rPr>
        <w:rFonts w:ascii="Aptos" w:eastAsia="Times New Roman" w:hAnsi="Aptos" w:cs="Arial"/>
        <w:color w:val="4472C4" w:themeColor="accent5"/>
        <w:sz w:val="22"/>
      </w:rPr>
      <w:t>Instituto Colombiano de Antropología e Historia (ICANH)</w:t>
    </w:r>
  </w:p>
  <w:p w14:paraId="40C6C748" w14:textId="5B012185" w:rsidR="00DB74C3" w:rsidRPr="00DB74C3" w:rsidRDefault="00DB74C3" w:rsidP="00125F01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Times New Roman" w:hAnsi="Arial" w:cs="Arial"/>
        <w:color w:val="4472C4" w:themeColor="accent5"/>
        <w:szCs w:val="24"/>
      </w:rPr>
    </w:pPr>
  </w:p>
  <w:p w14:paraId="0D7002FC" w14:textId="77777777" w:rsidR="00B6296A" w:rsidRDefault="00B629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1F2D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16710226" o:spid="_x0000_i1025" type="#_x0000_t75" style="width:16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59A43EB8" wp14:editId="0D0710A8">
            <wp:extent cx="209550" cy="177800"/>
            <wp:effectExtent l="0" t="0" r="0" b="0"/>
            <wp:docPr id="1616710226" name="Imagen 161671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FB46F7F"/>
    <w:multiLevelType w:val="hybridMultilevel"/>
    <w:tmpl w:val="606C6960"/>
    <w:lvl w:ilvl="0" w:tplc="0090F8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EEE1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B2E9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2A0F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B03F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34C91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D2DE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3ECB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07A06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6544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B8"/>
    <w:rsid w:val="00024640"/>
    <w:rsid w:val="00033FBA"/>
    <w:rsid w:val="000E0EC9"/>
    <w:rsid w:val="00125F01"/>
    <w:rsid w:val="00176C7D"/>
    <w:rsid w:val="001D7D1F"/>
    <w:rsid w:val="003A4703"/>
    <w:rsid w:val="003B2013"/>
    <w:rsid w:val="00434A33"/>
    <w:rsid w:val="004365B8"/>
    <w:rsid w:val="00456065"/>
    <w:rsid w:val="004B5FD3"/>
    <w:rsid w:val="004C621B"/>
    <w:rsid w:val="005408BD"/>
    <w:rsid w:val="005702B3"/>
    <w:rsid w:val="005A6DC6"/>
    <w:rsid w:val="005C7367"/>
    <w:rsid w:val="005E0957"/>
    <w:rsid w:val="005F5FC8"/>
    <w:rsid w:val="00684AFF"/>
    <w:rsid w:val="00701E2B"/>
    <w:rsid w:val="007F7887"/>
    <w:rsid w:val="00802021"/>
    <w:rsid w:val="00831710"/>
    <w:rsid w:val="008D361D"/>
    <w:rsid w:val="00922D00"/>
    <w:rsid w:val="00A254C4"/>
    <w:rsid w:val="00B305F0"/>
    <w:rsid w:val="00B3707B"/>
    <w:rsid w:val="00B437C3"/>
    <w:rsid w:val="00B6296A"/>
    <w:rsid w:val="00C82A4E"/>
    <w:rsid w:val="00CE545B"/>
    <w:rsid w:val="00CF3A5E"/>
    <w:rsid w:val="00D15EEC"/>
    <w:rsid w:val="00DB74C3"/>
    <w:rsid w:val="00DE6CCB"/>
    <w:rsid w:val="00E26A8B"/>
    <w:rsid w:val="00F3518F"/>
    <w:rsid w:val="00F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88999"/>
  <w15:chartTrackingRefBased/>
  <w15:docId w15:val="{715BA5AC-4215-42E1-89D7-6B61EDA8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7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5B8"/>
    <w:pPr>
      <w:keepNext/>
      <w:framePr w:hSpace="141" w:wrap="around" w:vAnchor="text" w:hAnchor="margin" w:y="42"/>
      <w:jc w:val="center"/>
      <w:outlineLvl w:val="1"/>
    </w:pPr>
    <w:rPr>
      <w:rFonts w:eastAsia="Garamond" w:cs="Garamond"/>
      <w:b/>
      <w:szCs w:val="24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7887"/>
    <w:pPr>
      <w:keepNext/>
      <w:jc w:val="center"/>
      <w:outlineLvl w:val="2"/>
    </w:pPr>
    <w:rPr>
      <w:rFonts w:ascii="Times New Roman" w:eastAsia="Times New Roman" w:hAnsi="Times New Roman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65B8"/>
    <w:rPr>
      <w:rFonts w:eastAsia="Garamond" w:cs="Garamond"/>
      <w:b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5B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684AFF"/>
    <w:pPr>
      <w:framePr w:hSpace="141" w:wrap="around" w:vAnchor="text" w:hAnchor="text" w:y="42"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" w:hAnsi="Times New Roman" w:cs="Times New Roman"/>
      <w:color w:val="00000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4AFF"/>
    <w:rPr>
      <w:rFonts w:ascii="Times New Roman" w:eastAsia="Arial" w:hAnsi="Times New Roman" w:cs="Times New Roman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02464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F7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F7887"/>
    <w:rPr>
      <w:rFonts w:ascii="Times New Roman" w:eastAsia="Times New Roman" w:hAnsi="Times New Roman" w:cs="Times New Roman"/>
      <w:b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7887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Times New Roman" w:eastAsia="Times New Roman" w:hAnsi="Times New Roman" w:cs="Times New Roman"/>
      <w:b/>
      <w:smallCaps/>
      <w:color w:val="000000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7887"/>
    <w:rPr>
      <w:rFonts w:ascii="Times New Roman" w:eastAsia="Times New Roman" w:hAnsi="Times New Roman" w:cs="Times New Roman"/>
      <w:b/>
      <w:smallCaps/>
      <w:color w:val="00000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F3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3A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3A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A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A5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F5FC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62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96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62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96A"/>
  </w:style>
  <w:style w:type="paragraph" w:styleId="Piedepgina">
    <w:name w:val="footer"/>
    <w:basedOn w:val="Normal"/>
    <w:link w:val="PiedepginaCar"/>
    <w:uiPriority w:val="99"/>
    <w:unhideWhenUsed/>
    <w:rsid w:val="00B62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96A"/>
  </w:style>
  <w:style w:type="character" w:styleId="Hipervnculovisitado">
    <w:name w:val="FollowedHyperlink"/>
    <w:basedOn w:val="Fuentedeprrafopredeter"/>
    <w:uiPriority w:val="99"/>
    <w:semiHidden/>
    <w:unhideWhenUsed/>
    <w:rsid w:val="00DB7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a.icanh@icanh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icanh.gov.co/index.php/rca/issue/archiv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Caraballo Acuña</dc:creator>
  <cp:keywords/>
  <dc:description/>
  <cp:lastModifiedBy>Eva Mangieri RCA </cp:lastModifiedBy>
  <cp:revision>7</cp:revision>
  <dcterms:created xsi:type="dcterms:W3CDTF">2024-10-31T19:50:00Z</dcterms:created>
  <dcterms:modified xsi:type="dcterms:W3CDTF">2025-03-12T16:37:00Z</dcterms:modified>
</cp:coreProperties>
</file>